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2F" w:rsidRPr="00FC3943" w:rsidRDefault="00666B2F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«ГП № 27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онецка»</w:t>
      </w: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____________Ю.Г. Орлов</w:t>
      </w:r>
    </w:p>
    <w:p w:rsidR="00FC3943" w:rsidRDefault="00FC3943" w:rsidP="00FC3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3943" w:rsidRPr="00413568" w:rsidRDefault="00FC3943" w:rsidP="00FC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68">
        <w:rPr>
          <w:rFonts w:ascii="Times New Roman" w:hAnsi="Times New Roman" w:cs="Times New Roman"/>
          <w:b/>
          <w:sz w:val="28"/>
          <w:szCs w:val="28"/>
        </w:rPr>
        <w:t>Схема взаимодействия Государственного бюджетного учреждения «Городская поликлиника № 27 г</w:t>
      </w:r>
      <w:proofErr w:type="gramStart"/>
      <w:r w:rsidRPr="0041356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413568">
        <w:rPr>
          <w:rFonts w:ascii="Times New Roman" w:hAnsi="Times New Roman" w:cs="Times New Roman"/>
          <w:b/>
          <w:sz w:val="28"/>
          <w:szCs w:val="28"/>
        </w:rPr>
        <w:t>онецка»</w:t>
      </w:r>
    </w:p>
    <w:p w:rsidR="00BF5884" w:rsidRDefault="00BF5884" w:rsidP="00FC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68">
        <w:rPr>
          <w:rFonts w:ascii="Times New Roman" w:hAnsi="Times New Roman" w:cs="Times New Roman"/>
          <w:b/>
          <w:sz w:val="28"/>
          <w:szCs w:val="28"/>
        </w:rPr>
        <w:t>с другими учреждениями здравоохранения</w:t>
      </w:r>
    </w:p>
    <w:p w:rsidR="003F549E" w:rsidRDefault="008A720F" w:rsidP="00FC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35.4pt;margin-top:17.9pt;width:120pt;height:50.95pt;z-index:251692032;mso-width-relative:margin;mso-height-relative:margin">
            <v:textbox style="mso-next-textbox:#_x0000_s1065" inset=".5mm,5.3mm,.5mm">
              <w:txbxContent>
                <w:p w:rsidR="003F549E" w:rsidRPr="00413568" w:rsidRDefault="003F549E" w:rsidP="003F54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МЗ ДНР</w:t>
                  </w:r>
                </w:p>
              </w:txbxContent>
            </v:textbox>
          </v:shape>
        </w:pict>
      </w:r>
    </w:p>
    <w:p w:rsidR="003F549E" w:rsidRDefault="003F549E" w:rsidP="00FC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49E" w:rsidRPr="00413568" w:rsidRDefault="00D72276" w:rsidP="00FC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283.65pt;margin-top:82.8pt;width:.05pt;height:23.35pt;z-index:2517268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8" type="#_x0000_t202" style="position:absolute;left:0;text-align:left;margin-left:83.45pt;margin-top:35.65pt;width:235.5pt;height:47.15pt;z-index:251723776;mso-width-relative:margin;mso-height-relative:margin">
            <v:textbox style="mso-next-textbox:#_x0000_s1098" inset="1.5mm,.3mm,1.5mm,.3mm">
              <w:txbxContent>
                <w:p w:rsidR="00EA2241" w:rsidRDefault="00EA2241" w:rsidP="00EA22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Информационно-аналитический центр медицинской статистики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онецка</w:t>
                  </w:r>
                </w:p>
                <w:p w:rsidR="00EA2241" w:rsidRPr="00EA2241" w:rsidRDefault="00EA2241" w:rsidP="00EA22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МЗ ДНР</w:t>
                  </w:r>
                </w:p>
              </w:txbxContent>
            </v:textbox>
          </v:shape>
        </w:pict>
      </w:r>
      <w:r w:rsidR="00EA2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0" type="#_x0000_t32" style="position:absolute;left:0;text-align:left;margin-left:190.75pt;margin-top:10.15pt;width:144.65pt;height:0;z-index:251725824" o:connectortype="straight">
            <v:stroke endarrow="block"/>
          </v:shape>
        </w:pict>
      </w:r>
      <w:r w:rsidR="00EA2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9" type="#_x0000_t32" style="position:absolute;left:0;text-align:left;margin-left:190.75pt;margin-top:10.15pt;width:0;height:25.5pt;z-index:251724800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left:0;text-align:left;margin-left:398.1pt;margin-top:168.4pt;width:0;height:39pt;z-index:251722752" o:connectortype="straight">
            <v:stroke startarrow="block"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32" style="position:absolute;left:0;text-align:left;margin-left:323.4pt;margin-top:241.9pt;width:0;height:6.75pt;flip:y;z-index:251721728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left:0;text-align:left;margin-left:466.65pt;margin-top:241.9pt;width:.75pt;height:7.5pt;flip:y;z-index:251720704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3" type="#_x0000_t32" style="position:absolute;left:0;text-align:left;margin-left:522.2pt;margin-top:285.35pt;width:5.2pt;height:.05pt;flip:x;z-index:251719680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2" type="#_x0000_t32" style="position:absolute;left:0;text-align:left;margin-left:614.4pt;margin-top:187.2pt;width:7.55pt;height:0;flip:x;z-index:251718656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1" type="#_x0000_t32" style="position:absolute;left:0;text-align:left;margin-left:430.65pt;margin-top:187.15pt;width:9.75pt;height:0;flip:x;z-index:251717632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0" type="#_x0000_t32" style="position:absolute;left:0;text-align:left;margin-left:357.15pt;margin-top:187.2pt;width:4.5pt;height:0;z-index:251716608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9" type="#_x0000_t32" style="position:absolute;left:0;text-align:left;margin-left:250.65pt;margin-top:285.4pt;width:6.85pt;height:0;z-index:251715584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172.65pt;margin-top:187.15pt;width:8.25pt;height:0;z-index:251714560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198.95pt;margin-top:135.4pt;width:46.5pt;height:0;flip:x;z-index:251713536" o:connectortype="straight">
            <v:stroke startarrow="block"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6" type="#_x0000_t32" style="position:absolute;left:0;text-align:left;margin-left:558.9pt;margin-top:135.4pt;width:40.8pt;height:0;z-index:251712512" o:connectortype="straight">
            <v:stroke startarrow="block"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99.15pt;margin-top:187.15pt;width:593.25pt;height:.05pt;z-index:251694080" o:connectortype="straight"/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4" type="#_x0000_t32" style="position:absolute;left:0;text-align:left;margin-left:692.4pt;margin-top:187.15pt;width:0;height:20.25pt;z-index:251710464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32" style="position:absolute;left:0;text-align:left;margin-left:540.9pt;margin-top:187.15pt;width:0;height:20.25pt;z-index:251709440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32" style="position:absolute;left:0;text-align:left;margin-left:594.05pt;margin-top:285.4pt;width:0;height:17.95pt;z-index:251708416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32" style="position:absolute;left:0;text-align:left;margin-left:190.75pt;margin-top:285.4pt;width:0;height:18.1pt;z-index:251707392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32" style="position:absolute;left:0;text-align:left;margin-left:466.65pt;margin-top:285.4pt;width:203.9pt;height:0;z-index:251706368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9" type="#_x0000_t32" style="position:absolute;left:0;text-align:left;margin-left:113.4pt;margin-top:285.4pt;width:210pt;height:0;flip:x;z-index:251705344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32" style="position:absolute;left:0;text-align:left;margin-left:465.9pt;margin-top:187.2pt;width:.75pt;height:116.3pt;flip:x;z-index:251703296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6" type="#_x0000_t32" style="position:absolute;left:0;text-align:left;margin-left:323.4pt;margin-top:187.05pt;width:.05pt;height:116.3pt;z-index:251702272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32" style="position:absolute;left:0;text-align:left;margin-left:250.65pt;margin-top:187.2pt;width:0;height:20.2pt;z-index:251701248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left:0;text-align:left;margin-left:99.15pt;margin-top:187.15pt;width:0;height:20.25pt;z-index:251700224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202" style="position:absolute;left:0;text-align:left;margin-left:-6.6pt;margin-top:269.9pt;width:120pt;height:51.1pt;z-index:251685888;mso-width-relative:margin;mso-height-relative:margin">
            <v:textbox style="mso-next-textbox:#_x0000_s1058" inset=",3.3mm">
              <w:txbxContent>
                <w:p w:rsidR="00413568" w:rsidRPr="00413568" w:rsidRDefault="0095481B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РЦ СЭН ГСЭС МЗ ДНР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202" style="position:absolute;left:0;text-align:left;margin-left:670.55pt;margin-top:269.65pt;width:120pt;height:51.35pt;z-index:251664384;mso-width-relative:margin;mso-height-relative:margin">
            <v:textbox style="mso-next-textbox:#_x0000_s1032" inset=".5mm,.3mm,.5mm,.3mm">
              <w:txbxContent>
                <w:p w:rsidR="001148EC" w:rsidRPr="00413568" w:rsidRDefault="00AD3C20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реабилитационный центр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left:0;text-align:left;margin-left:455.4pt;margin-top:6.4pt;width:1in;height:0;flip:x;z-index:251697152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527.4pt;margin-top:82.8pt;width:0;height:23.35pt;z-index:251696128" o:connectortype="straight">
            <v:stroke startarrow="block"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32" style="position:absolute;left:0;text-align:left;margin-left:527.4pt;margin-top:6.4pt;width:0;height:25.45pt;z-index:251695104" o:connectortype="straight">
            <v:stroke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398.1pt;margin-top:31.85pt;width:0;height:74.3pt;z-index:251693056" o:connectortype="straight">
            <v:stroke startarrow="block" endarrow="block"/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left:0;text-align:left;margin-left:533.75pt;margin-top:303.35pt;width:120pt;height:50.8pt;z-index:251662336;mso-width-relative:margin;mso-height-relative:margin">
            <v:textbox style="mso-next-textbox:#_x0000_s1030" inset="2.5mm,3.3mm,2.5mm">
              <w:txbxContent>
                <w:p w:rsidR="001148EC" w:rsidRPr="00413568" w:rsidRDefault="003B1031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 «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ЦПМСП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5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398.1pt;margin-top:303.5pt;width:120pt;height:51.35pt;z-index:251660288;mso-width-relative:margin;mso-height-relative:margin">
            <v:textbox style="mso-next-textbox:#_x0000_s1028" inset=",3.3mm">
              <w:txbxContent>
                <w:p w:rsidR="00FC3943" w:rsidRPr="00413568" w:rsidRDefault="0072347C" w:rsidP="00FC39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 «</w:t>
                  </w:r>
                  <w:r w:rsidR="00954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954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954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left:0;text-align:left;margin-left:262.55pt;margin-top:303.35pt;width:120pt;height:51.5pt;z-index:251667456;mso-width-relative:margin;mso-height-relative:margin">
            <v:textbox style="mso-next-textbox:#_x0000_s1035" inset=",3.3mm">
              <w:txbxContent>
                <w:p w:rsidR="001148EC" w:rsidRPr="00413568" w:rsidRDefault="003B1031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 «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ЦГБ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left:0;text-align:left;margin-left:128.5pt;margin-top:303.35pt;width:116.95pt;height:51pt;z-index:251665408;mso-width-relative:margin;mso-height-relative:margin">
            <v:textbox style="mso-next-textbox:#_x0000_s1033" inset=",3.3mm">
              <w:txbxContent>
                <w:p w:rsidR="001148EC" w:rsidRPr="00413568" w:rsidRDefault="003B1031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 «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202" style="position:absolute;left:0;text-align:left;margin-left:38.4pt;margin-top:207.4pt;width:120pt;height:51.1pt;z-index:251691008;mso-width-relative:margin;mso-height-relative:margin">
            <v:textbox style="mso-next-textbox:#_x0000_s1063" inset=",6.3mm">
              <w:txbxContent>
                <w:p w:rsidR="00BF5884" w:rsidRPr="00413568" w:rsidRDefault="00261C5E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КТМО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202" style="position:absolute;left:0;text-align:left;margin-left:630.2pt;margin-top:207.4pt;width:120pt;height:51.1pt;z-index:251686912;mso-width-relative:margin;mso-height-relative:margin">
            <v:textbox style="mso-next-textbox:#_x0000_s1059" inset=".5mm,1.3mm,.5mm,.3mm">
              <w:txbxContent>
                <w:p w:rsidR="00BF5884" w:rsidRPr="00261C5E" w:rsidRDefault="00261C5E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«</w:t>
                  </w:r>
                  <w:r w:rsidR="00413568" w:rsidRPr="00261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 онкологический диспансер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left:0;text-align:left;margin-left:190.75pt;margin-top:207.4pt;width:120pt;height:62.25pt;z-index:251666432;mso-width-relative:margin;mso-height-relative:margin">
            <v:textbox style="mso-next-textbox:#_x0000_s1034" inset=".5mm,.3mm,.5mm,.3mm">
              <w:txbxContent>
                <w:p w:rsidR="001148EC" w:rsidRPr="00261C5E" w:rsidRDefault="00261C5E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«</w:t>
                  </w:r>
                  <w:r w:rsidR="00BF5884" w:rsidRPr="00261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противо-</w:t>
                  </w:r>
                  <w:r w:rsidR="00BF5884" w:rsidRPr="00261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туберкулезный</w:t>
                  </w:r>
                  <w:proofErr w:type="spellEnd"/>
                  <w:r w:rsidR="00BF5884" w:rsidRPr="00261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диспансер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202" style="position:absolute;left:0;text-align:left;margin-left:479.7pt;margin-top:207.4pt;width:120pt;height:66.85pt;z-index:251689984;mso-width-relative:margin;mso-height-relative:margin">
            <v:textbox style="mso-next-textbox:#_x0000_s1062" inset=".5mm,1.3mm,.5mm,.3mm">
              <w:txbxContent>
                <w:p w:rsidR="00BF5884" w:rsidRPr="0030362B" w:rsidRDefault="0072347C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«Республиканский травма</w:t>
                  </w:r>
                  <w:r w:rsidR="0030362B" w:rsidRPr="0030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тологический центр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202" style="position:absolute;left:0;text-align:left;margin-left:335.4pt;margin-top:207.4pt;width:120pt;height:72.8pt;z-index:251687936;mso-width-relative:margin;mso-height-relative:margin">
            <v:textbox style="mso-next-textbox:#_x0000_s1060" inset=".5mm,.3mm,.5mm,.3mm">
              <w:txbxContent>
                <w:p w:rsidR="00057086" w:rsidRDefault="00261C5E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«</w:t>
                  </w:r>
                  <w:r w:rsidR="00413568" w:rsidRPr="00261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Республиканский онкологический </w:t>
                  </w:r>
                  <w:r w:rsidR="0005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 им. профессора </w:t>
                  </w:r>
                </w:p>
                <w:p w:rsidR="00BF5884" w:rsidRPr="00261C5E" w:rsidRDefault="00057086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Г.В. Бондаря»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202" style="position:absolute;left:0;text-align:left;margin-left:83.45pt;margin-top:106.15pt;width:115.5pt;height:62.25pt;z-index:251688960;mso-width-relative:margin;mso-height-relative:margin">
            <v:textbox style="mso-next-textbox:#_x0000_s1061" inset=",3.3mm">
              <w:txbxContent>
                <w:p w:rsidR="00BF5884" w:rsidRPr="0095481B" w:rsidRDefault="0072347C" w:rsidP="00BF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«Республиканский центр крови»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left:0;text-align:left;margin-left:599.7pt;margin-top:106.15pt;width:124.5pt;height:62.25pt;z-index:251663360;mso-width-relative:margin;mso-height-relative:margin">
            <v:textbox style="mso-next-textbox:#_x0000_s1031" inset=".5mm,3.3mm,.5mm,.3mm">
              <w:txbxContent>
                <w:p w:rsidR="001148EC" w:rsidRPr="00261C5E" w:rsidRDefault="00261C5E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«Городской психоневрологический диспансер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245.45pt;margin-top:106.15pt;width:313.45pt;height:62.25pt;z-index:251659264;mso-width-relative:margin;mso-height-relative:margin">
            <v:textbox style="mso-next-textbox:#_x0000_s1027" inset=",4.3mm">
              <w:txbxContent>
                <w:p w:rsidR="00FC3943" w:rsidRPr="00BA1EE2" w:rsidRDefault="00BA1EE2" w:rsidP="00BA1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1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 бюджетное учреждение «Городская поликлиника № 27 г</w:t>
                  </w:r>
                  <w:proofErr w:type="gramStart"/>
                  <w:r w:rsidRPr="00BA1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 w:rsidRPr="00BA1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онецка»</w:t>
                  </w:r>
                </w:p>
              </w:txbxContent>
            </v:textbox>
          </v:shape>
        </w:pict>
      </w:r>
      <w:r w:rsidR="008A7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474.05pt;margin-top:31.85pt;width:120pt;height:50.95pt;z-index:251661312;mso-width-relative:margin;mso-height-relative:margin">
            <v:textbox style="mso-next-textbox:#_x0000_s1029" inset=".5mm,3.3mm,.5mm">
              <w:txbxContent>
                <w:p w:rsidR="00FC3943" w:rsidRPr="00413568" w:rsidRDefault="003B1031" w:rsidP="00FC39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ГБУ «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413568" w:rsidRPr="0041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онецка»</w:t>
                  </w:r>
                </w:p>
              </w:txbxContent>
            </v:textbox>
          </v:shape>
        </w:pict>
      </w:r>
    </w:p>
    <w:sectPr w:rsidR="003F549E" w:rsidRPr="00413568" w:rsidSect="00FC39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943"/>
    <w:rsid w:val="00003D47"/>
    <w:rsid w:val="00057086"/>
    <w:rsid w:val="00081F6D"/>
    <w:rsid w:val="001148EC"/>
    <w:rsid w:val="00164E7F"/>
    <w:rsid w:val="001F64BE"/>
    <w:rsid w:val="00205183"/>
    <w:rsid w:val="00236627"/>
    <w:rsid w:val="00246387"/>
    <w:rsid w:val="00261C5E"/>
    <w:rsid w:val="002F7653"/>
    <w:rsid w:val="0030362B"/>
    <w:rsid w:val="003B1031"/>
    <w:rsid w:val="003F549E"/>
    <w:rsid w:val="00406D6C"/>
    <w:rsid w:val="00413568"/>
    <w:rsid w:val="004B17E4"/>
    <w:rsid w:val="004F7454"/>
    <w:rsid w:val="005C0E8F"/>
    <w:rsid w:val="0060334F"/>
    <w:rsid w:val="00666B2F"/>
    <w:rsid w:val="006F110A"/>
    <w:rsid w:val="0072347C"/>
    <w:rsid w:val="007429EE"/>
    <w:rsid w:val="00771689"/>
    <w:rsid w:val="0083046F"/>
    <w:rsid w:val="00837BB5"/>
    <w:rsid w:val="008A720F"/>
    <w:rsid w:val="0095481B"/>
    <w:rsid w:val="00972D56"/>
    <w:rsid w:val="00982921"/>
    <w:rsid w:val="00AD3C20"/>
    <w:rsid w:val="00BA1EE2"/>
    <w:rsid w:val="00BF5884"/>
    <w:rsid w:val="00C34E50"/>
    <w:rsid w:val="00D50C08"/>
    <w:rsid w:val="00D51D5F"/>
    <w:rsid w:val="00D72276"/>
    <w:rsid w:val="00E97DEC"/>
    <w:rsid w:val="00EA2241"/>
    <w:rsid w:val="00F81BAE"/>
    <w:rsid w:val="00FC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7" type="connector" idref="#_x0000_s1090"/>
        <o:r id="V:Rule28" type="connector" idref="#_x0000_s1095"/>
        <o:r id="V:Rule29" type="connector" idref="#_x0000_s1081"/>
        <o:r id="V:Rule30" type="connector" idref="#_x0000_s1096"/>
        <o:r id="V:Rule31" type="connector" idref="#_x0000_s1080"/>
        <o:r id="V:Rule32" type="connector" idref="#_x0000_s1066"/>
        <o:r id="V:Rule33" type="connector" idref="#_x0000_s1091"/>
        <o:r id="V:Rule34" type="connector" idref="#_x0000_s1082"/>
        <o:r id="V:Rule35" type="connector" idref="#_x0000_s1074"/>
        <o:r id="V:Rule36" type="connector" idref="#_x0000_s1068"/>
        <o:r id="V:Rule37" type="connector" idref="#_x0000_s1079"/>
        <o:r id="V:Rule38" type="connector" idref="#_x0000_s1093"/>
        <o:r id="V:Rule39" type="connector" idref="#_x0000_s1067"/>
        <o:r id="V:Rule40" type="connector" idref="#_x0000_s1092"/>
        <o:r id="V:Rule41" type="connector" idref="#_x0000_s1089"/>
        <o:r id="V:Rule42" type="connector" idref="#_x0000_s1083"/>
        <o:r id="V:Rule43" type="connector" idref="#_x0000_s1086"/>
        <o:r id="V:Rule44" type="connector" idref="#_x0000_s1070"/>
        <o:r id="V:Rule45" type="connector" idref="#_x0000_s1075"/>
        <o:r id="V:Rule46" type="connector" idref="#_x0000_s1076"/>
        <o:r id="V:Rule47" type="connector" idref="#_x0000_s1094"/>
        <o:r id="V:Rule48" type="connector" idref="#_x0000_s1069"/>
        <o:r id="V:Rule49" type="connector" idref="#_x0000_s1087"/>
        <o:r id="V:Rule50" type="connector" idref="#_x0000_s1084"/>
        <o:r id="V:Rule51" type="connector" idref="#_x0000_s1088"/>
        <o:r id="V:Rule52" type="connector" idref="#_x0000_s1077"/>
        <o:r id="V:Rule54" type="connector" idref="#_x0000_s1099"/>
        <o:r id="V:Rule56" type="connector" idref="#_x0000_s1100"/>
        <o:r id="V:Rule58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Гражданская Оборона</dc:creator>
  <cp:keywords/>
  <dc:description/>
  <cp:lastModifiedBy>Гражданская Оборона</cp:lastModifiedBy>
  <cp:revision>19</cp:revision>
  <cp:lastPrinted>2021-10-04T06:02:00Z</cp:lastPrinted>
  <dcterms:created xsi:type="dcterms:W3CDTF">2021-09-30T08:10:00Z</dcterms:created>
  <dcterms:modified xsi:type="dcterms:W3CDTF">2021-10-07T08:25:00Z</dcterms:modified>
</cp:coreProperties>
</file>